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C23" w:rsidRDefault="00386C23">
      <w:r>
        <w:rPr>
          <w:noProof/>
        </w:rPr>
        <w:drawing>
          <wp:inline distT="0" distB="0" distL="0" distR="0">
            <wp:extent cx="2922908" cy="1362075"/>
            <wp:effectExtent l="0" t="0" r="0" b="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011" cy="136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C23" w:rsidRPr="00386C23" w:rsidRDefault="00386C23" w:rsidP="00386C23"/>
    <w:p w:rsidR="00386C23" w:rsidRDefault="00386C23" w:rsidP="00386C23"/>
    <w:p w:rsidR="00386C23" w:rsidRPr="00386C23" w:rsidRDefault="00386C23" w:rsidP="00386C23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r w:rsidRPr="00386C23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健美系國際賽奪五金三銀</w:t>
      </w:r>
      <w:proofErr w:type="gramStart"/>
      <w:r w:rsidRPr="00386C23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一</w:t>
      </w:r>
      <w:proofErr w:type="gramEnd"/>
      <w:r w:rsidRPr="00386C23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銅佳績</w:t>
      </w:r>
      <w:r w:rsidRPr="00386C23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r w:rsidRPr="00386C23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輔英科大攜手韓國漢城大學簽署</w:t>
      </w:r>
      <w:r w:rsidRPr="00386C23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MOU</w:t>
      </w:r>
    </w:p>
    <w:p w:rsidR="00386C23" w:rsidRPr="00386C23" w:rsidRDefault="00386C23" w:rsidP="00386C23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386C23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6" name="圖片 6" descr="https://secure.gravatar.com/avatar/cd15488175c78bc20f9e1d99dabb66c4836c3bfe380642596561bafb591e884e?s=150&amp;d=blank&amp;r=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C23" w:rsidRPr="00386C23" w:rsidRDefault="00386C23" w:rsidP="00386C23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386C23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7" w:history="1">
        <w:r w:rsidRPr="00386C23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今傳媒</w:t>
        </w:r>
        <w:r w:rsidRPr="00386C23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 xml:space="preserve">- </w:t>
        </w:r>
        <w:r w:rsidRPr="00386C23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記者李祖東</w:t>
        </w:r>
      </w:hyperlink>
    </w:p>
    <w:p w:rsidR="00386C23" w:rsidRPr="00386C23" w:rsidRDefault="00386C23" w:rsidP="00386C23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386C23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2 </w:t>
      </w:r>
      <w:r w:rsidRPr="00386C23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386C23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9, 2026</w:t>
      </w:r>
      <w:r w:rsidRPr="00386C23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8" w:history="1">
        <w:r w:rsidRPr="00386C23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健美系國際賽奪五金三銀一銅佳績</w:t>
        </w:r>
        <w:r w:rsidRPr="00386C23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 xml:space="preserve"> </w:t>
        </w:r>
        <w:r w:rsidRPr="00386C23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輔英科大攜手韓國漢城大學簽署</w:t>
        </w:r>
        <w:r w:rsidRPr="00386C23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MOU</w:t>
        </w:r>
      </w:hyperlink>
    </w:p>
    <w:p w:rsidR="00386C23" w:rsidRPr="00386C23" w:rsidRDefault="00386C23" w:rsidP="00386C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86C23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4287500" cy="7962900"/>
            <wp:effectExtent l="0" t="0" r="0" b="0"/>
            <wp:docPr id="5" name="圖片 5" descr="https://focusnews.com.tw/wp-content/uploads/2026/02/%E5%9C%96%E4%B8%89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2/%E5%9C%96%E4%B8%89-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0" cy="796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C23" w:rsidRPr="00386C23" w:rsidRDefault="00386C23" w:rsidP="00386C2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86C23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248275"/>
            <wp:effectExtent l="0" t="0" r="0" b="9525"/>
            <wp:docPr id="4" name="圖片 4" descr="https://focusnews.com.tw/wp-content/uploads/2026/02/%E5%9C%96%E4%BA%8C-2-800x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%E5%9C%96%E4%BA%8C-2-800x55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C23" w:rsidRPr="00386C23" w:rsidRDefault="00386C23" w:rsidP="00386C2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86C23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386C23">
        <w:rPr>
          <w:rFonts w:ascii="新細明體" w:eastAsia="新細明體" w:hAnsi="新細明體" w:cs="新細明體"/>
          <w:kern w:val="0"/>
          <w:szCs w:val="24"/>
        </w:rPr>
        <w:br/>
        <w:t>輔英科大健康美容系在國際舞台上嶄露頭角，師生攜手遠赴韓國參加「</w:t>
      </w:r>
      <w:r w:rsidRPr="00386C23">
        <w:rPr>
          <w:rFonts w:ascii="新細明體" w:eastAsia="新細明體" w:hAnsi="新細明體" w:cs="新細明體"/>
          <w:noProof/>
          <w:kern w:val="0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矩形 3" descr="🇰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BBACEF2" id="矩形 3" o:spid="_x0000_s1026" alt="🇰🇷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J1jPYfPAgAAxQUAAA4AAAAAAAAAAAAAAAAALgIAAGRycy9lMm9Eb2MueG1sUEsB&#10;Ai0AFAAGAAgAAAAhAEyg6SzYAAAAAwEAAA8AAAAAAAAAAAAAAAAAKQ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  <w:r w:rsidRPr="00386C23">
        <w:rPr>
          <w:rFonts w:ascii="新細明體" w:eastAsia="新細明體" w:hAnsi="新細明體" w:cs="新細明體"/>
          <w:kern w:val="0"/>
          <w:szCs w:val="24"/>
        </w:rPr>
        <w:t>第二十四屆世界美容藝術與設計國際大賽」，在多國高手千餘件作品中勇奪五金、三銀、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銅佳績。學系還與韓國漢城大學藝術研究所（</w:t>
      </w:r>
      <w:proofErr w:type="spellStart"/>
      <w:r w:rsidRPr="00386C23">
        <w:rPr>
          <w:rFonts w:ascii="新細明體" w:eastAsia="新細明體" w:hAnsi="新細明體" w:cs="新細明體"/>
          <w:kern w:val="0"/>
          <w:szCs w:val="24"/>
        </w:rPr>
        <w:t>Hansung</w:t>
      </w:r>
      <w:proofErr w:type="spellEnd"/>
      <w:r w:rsidRPr="00386C23">
        <w:rPr>
          <w:rFonts w:ascii="新細明體" w:eastAsia="新細明體" w:hAnsi="新細明體" w:cs="新細明體"/>
          <w:kern w:val="0"/>
          <w:szCs w:val="24"/>
        </w:rPr>
        <w:t xml:space="preserve"> University）及世界美容藝術設計協會（WBAA）正式簽署合作備忘錄（MOU），為未來跨國交流與產學合作開啟新舞台。</w:t>
      </w:r>
    </w:p>
    <w:p w:rsidR="00386C23" w:rsidRPr="00386C23" w:rsidRDefault="00386C23" w:rsidP="00386C2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86C23">
        <w:rPr>
          <w:rFonts w:ascii="新細明體" w:eastAsia="新細明體" w:hAnsi="新細明體" w:cs="新細明體"/>
          <w:kern w:val="0"/>
          <w:szCs w:val="24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發展，同時樂見與國外知名大學及協會合作，讓教、產、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緊密結合，非常值得讚許與鼓勵。</w:t>
      </w:r>
    </w:p>
    <w:p w:rsidR="00386C23" w:rsidRPr="00386C23" w:rsidRDefault="00386C23" w:rsidP="00386C2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86C23">
        <w:rPr>
          <w:rFonts w:ascii="新細明體" w:eastAsia="新細明體" w:hAnsi="新細明體" w:cs="新細明體"/>
          <w:kern w:val="0"/>
          <w:szCs w:val="24"/>
        </w:rPr>
        <w:t>醫學與健康學院陳中一院長指出，該項國際賽事創辦至今已邁入第二十四屆，有來自台灣、韓國、香港、越南、馬來西亞、日本及中國等多國、共計一千零</w:t>
      </w:r>
      <w:r w:rsidRPr="00386C23">
        <w:rPr>
          <w:rFonts w:ascii="新細明體" w:eastAsia="新細明體" w:hAnsi="新細明體" w:cs="新細明體"/>
          <w:kern w:val="0"/>
          <w:szCs w:val="24"/>
        </w:rPr>
        <w:lastRenderedPageBreak/>
        <w:t>七十二件作品參賽，健美系師生能在眾多高手中脫穎而出，充分展現輔英在健康美容與美業教育領域的深厚實力與國際競爭力。</w:t>
      </w:r>
    </w:p>
    <w:p w:rsidR="00386C23" w:rsidRPr="00386C23" w:rsidRDefault="00386C23" w:rsidP="00386C2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86C23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258050" cy="5715000"/>
            <wp:effectExtent l="0" t="0" r="0" b="0"/>
            <wp:docPr id="2" name="圖片 2" descr="https://focusnews.com.tw/wp-content/uploads/2026/02/%E5%9C%96%E4%B8%80-1-762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cusnews.com.tw/wp-content/uploads/2026/02/%E5%9C%96%E4%B8%80-1-762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C23" w:rsidRPr="00386C23" w:rsidRDefault="00386C23" w:rsidP="00386C2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86C23">
        <w:rPr>
          <w:rFonts w:ascii="新細明體" w:eastAsia="新細明體" w:hAnsi="新細明體" w:cs="新細明體"/>
          <w:kern w:val="0"/>
          <w:szCs w:val="24"/>
        </w:rPr>
        <w:t>陳中一說，AI時代日新月異，唯有與國際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接軌與創新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才能保持競爭力，此次黃曉玲助理教授代表學系與漢城大學藝術研究所Jeon, Jong-Chan院長及世界美容藝術設計協會WBAA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朴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惠卿會長攜手合作，簽訂MOU，實踐健美系連結國際資源、深耕美業教育的堅定承諾。未來期待透過跨國合作激盪更多火花，培育具國際視野與專業實力的美業人才，為台灣美容產業注入新動能。</w:t>
      </w:r>
    </w:p>
    <w:p w:rsidR="00386C23" w:rsidRPr="00386C23" w:rsidRDefault="00386C23" w:rsidP="00386C2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86C23">
        <w:rPr>
          <w:rFonts w:ascii="新細明體" w:eastAsia="新細明體" w:hAnsi="新細明體" w:cs="新細明體"/>
          <w:kern w:val="0"/>
          <w:szCs w:val="24"/>
        </w:rPr>
        <w:t>健美系柯美華副主任透露，五面金牌中，一面由黃曉玲助理教授以「臉部護理」項目奪得，她指出，國際競賽對技術精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度、流程完整性與專業態度要求極高，未來將把競賽標準導入教學，協助學生縮短學用落差。</w:t>
      </w:r>
    </w:p>
    <w:p w:rsidR="00386C23" w:rsidRPr="00386C23" w:rsidRDefault="00386C23" w:rsidP="00386C2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86C23">
        <w:rPr>
          <w:rFonts w:ascii="新細明體" w:eastAsia="新細明體" w:hAnsi="新細明體" w:cs="新細明體"/>
          <w:kern w:val="0"/>
          <w:szCs w:val="24"/>
        </w:rPr>
        <w:lastRenderedPageBreak/>
        <w:t>學生表現同樣亮眼，黃嫃穎(台南科大畢)在創意飾品與創意美甲奪雙金，並於創意美睫再添銀牌，展現跨域設計實力；應用化學及材料科學系林冠呈(屏東高中畢)以男士香水作品《</w:t>
      </w:r>
      <w:proofErr w:type="spellStart"/>
      <w:r w:rsidRPr="00386C23">
        <w:rPr>
          <w:rFonts w:ascii="新細明體" w:eastAsia="新細明體" w:hAnsi="新細明體" w:cs="新細明體"/>
          <w:kern w:val="0"/>
          <w:szCs w:val="24"/>
        </w:rPr>
        <w:t>Veridian</w:t>
      </w:r>
      <w:proofErr w:type="spellEnd"/>
      <w:r w:rsidRPr="00386C23">
        <w:rPr>
          <w:rFonts w:ascii="新細明體" w:eastAsia="新細明體" w:hAnsi="新細明體" w:cs="新細明體"/>
          <w:kern w:val="0"/>
          <w:szCs w:val="24"/>
        </w:rPr>
        <w:t>》奪金，將北歐「留白」哲學轉化為層次分明的香氣結構；首次參賽的陳喻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鈅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(育英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醫專畢)即奪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金，證明新生也能快速銜接國際水準。另有石欣雅(玉井工商畢)、楊舒淳(輔英科大畢)獲銀牌，陳宜姍(育英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)摘銅，顯示學系在香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氛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、美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與藝術創作等多元領域的完整培訓。</w:t>
      </w:r>
    </w:p>
    <w:p w:rsidR="00386C23" w:rsidRPr="00386C23" w:rsidRDefault="00386C23" w:rsidP="00386C23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86C23">
        <w:rPr>
          <w:rFonts w:ascii="新細明體" w:eastAsia="新細明體" w:hAnsi="新細明體" w:cs="新細明體"/>
          <w:kern w:val="0"/>
          <w:szCs w:val="24"/>
        </w:rPr>
        <w:t>輔英科大健美系以競賽強化教學、國際合作與</w:t>
      </w:r>
      <w:proofErr w:type="gramStart"/>
      <w:r w:rsidRPr="00386C23">
        <w:rPr>
          <w:rFonts w:ascii="新細明體" w:eastAsia="新細明體" w:hAnsi="新細明體" w:cs="新細明體"/>
          <w:kern w:val="0"/>
          <w:szCs w:val="24"/>
        </w:rPr>
        <w:t>產學鏈結</w:t>
      </w:r>
      <w:proofErr w:type="gramEnd"/>
      <w:r w:rsidRPr="00386C23">
        <w:rPr>
          <w:rFonts w:ascii="新細明體" w:eastAsia="新細明體" w:hAnsi="新細明體" w:cs="新細明體"/>
          <w:kern w:val="0"/>
          <w:szCs w:val="24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A7060C" w:rsidRPr="00386C23" w:rsidRDefault="00A7060C" w:rsidP="00386C23">
      <w:pPr>
        <w:rPr>
          <w:b/>
        </w:rPr>
      </w:pPr>
      <w:bookmarkStart w:id="0" w:name="_GoBack"/>
      <w:bookmarkEnd w:id="0"/>
    </w:p>
    <w:sectPr w:rsidR="00A7060C" w:rsidRPr="00386C2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23"/>
    <w:rsid w:val="00386C23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C57AD-19A3-4480-A395-9B7B27C05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86C2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386C23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86C2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386C23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386C23"/>
    <w:rPr>
      <w:color w:val="0000FF"/>
      <w:u w:val="single"/>
    </w:rPr>
  </w:style>
  <w:style w:type="character" w:customStyle="1" w:styleId="mg-blog-date">
    <w:name w:val="mg-blog-date"/>
    <w:basedOn w:val="a0"/>
    <w:rsid w:val="00386C23"/>
  </w:style>
  <w:style w:type="character" w:customStyle="1" w:styleId="newsup-tags">
    <w:name w:val="newsup-tags"/>
    <w:basedOn w:val="a0"/>
    <w:rsid w:val="00386C23"/>
  </w:style>
  <w:style w:type="paragraph" w:styleId="Web">
    <w:name w:val="Normal (Web)"/>
    <w:basedOn w:val="a"/>
    <w:uiPriority w:val="99"/>
    <w:semiHidden/>
    <w:unhideWhenUsed/>
    <w:rsid w:val="00386C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8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6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news.com.tw/tag/%e5%81%a5%e7%be%8e%e7%b3%bb%e5%9c%8b%e9%9a%9b%e8%b3%bd%e5%a5%aa%e4%ba%94%e9%87%91%e4%b8%89%e9%8a%80%e4%b8%80%e9%8a%85%e4%bd%b3%e7%b8%be-%e8%bc%94%e8%8b%b1%e7%a7%91%e5%a4%a7%e6%94%9c%e6%89%8b%e9%9f%93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s://focusnews.com.tw/author/0921255021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2026-03-18T02:50:00Z</dcterms:created>
  <dcterms:modified xsi:type="dcterms:W3CDTF">2026-03-18T02:54:00Z</dcterms:modified>
</cp:coreProperties>
</file>